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8CC" w:rsidRPr="0092554B" w:rsidRDefault="001B33A6">
      <w:pPr>
        <w:pStyle w:val="31"/>
        <w:ind w:firstLine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Титульний аркуш Повідомлення</w:t>
      </w:r>
    </w:p>
    <w:p w:rsidR="001B33A6" w:rsidRDefault="001B33A6">
      <w:pPr>
        <w:pStyle w:val="31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(Повідомлення про інформацію) </w:t>
      </w:r>
    </w:p>
    <w:p w:rsidR="001B33A6" w:rsidRPr="00094CF5" w:rsidRDefault="001B33A6">
      <w:pPr>
        <w:pStyle w:val="31"/>
        <w:ind w:firstLine="0"/>
        <w:rPr>
          <w:b/>
          <w:bCs/>
          <w:sz w:val="28"/>
          <w:szCs w:val="28"/>
          <w:lang w:val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10"/>
      </w:tblGrid>
      <w:tr w:rsidR="00BA2213" w:rsidRPr="00B55B27" w:rsidTr="00BA2213">
        <w:tc>
          <w:tcPr>
            <w:tcW w:w="3510" w:type="dxa"/>
            <w:tcBorders>
              <w:bottom w:val="single" w:sz="4" w:space="0" w:color="auto"/>
            </w:tcBorders>
          </w:tcPr>
          <w:p w:rsidR="00BA2213" w:rsidRPr="00B55B27" w:rsidRDefault="00BA2213" w:rsidP="00BA2213">
            <w:pPr>
              <w:ind w:right="-5"/>
              <w:jc w:val="both"/>
              <w:rPr>
                <w:sz w:val="24"/>
                <w:szCs w:val="24"/>
                <w:lang w:val="en-US"/>
              </w:rPr>
            </w:pPr>
            <w:r w:rsidRPr="00B55B27">
              <w:rPr>
                <w:sz w:val="24"/>
                <w:szCs w:val="24"/>
                <w:lang w:val="en-US"/>
              </w:rPr>
              <w:t>10.09.2019</w:t>
            </w:r>
          </w:p>
        </w:tc>
      </w:tr>
      <w:tr w:rsidR="00BA2213" w:rsidRPr="00B55B27" w:rsidTr="00BA2213">
        <w:tc>
          <w:tcPr>
            <w:tcW w:w="3510" w:type="dxa"/>
            <w:tcBorders>
              <w:top w:val="single" w:sz="4" w:space="0" w:color="auto"/>
            </w:tcBorders>
          </w:tcPr>
          <w:p w:rsidR="00BA2213" w:rsidRPr="00B55B27" w:rsidRDefault="00BA2213" w:rsidP="00BA2213">
            <w:pPr>
              <w:tabs>
                <w:tab w:val="left" w:pos="5137"/>
              </w:tabs>
              <w:rPr>
                <w:sz w:val="24"/>
                <w:szCs w:val="24"/>
              </w:rPr>
            </w:pPr>
            <w:r w:rsidRPr="00B55B27">
              <w:rPr>
                <w:sz w:val="24"/>
                <w:szCs w:val="24"/>
              </w:rPr>
              <w:t>(дата реєстрації емітентом електронного документа)</w:t>
            </w:r>
          </w:p>
        </w:tc>
      </w:tr>
      <w:tr w:rsidR="00BA2213" w:rsidRPr="00B55B27" w:rsidTr="00BA2213">
        <w:tc>
          <w:tcPr>
            <w:tcW w:w="3510" w:type="dxa"/>
            <w:tcBorders>
              <w:bottom w:val="single" w:sz="4" w:space="0" w:color="auto"/>
            </w:tcBorders>
          </w:tcPr>
          <w:p w:rsidR="00BA2213" w:rsidRPr="00B55B27" w:rsidRDefault="00BA2213" w:rsidP="00BA2213">
            <w:pPr>
              <w:ind w:right="-5"/>
              <w:jc w:val="both"/>
              <w:rPr>
                <w:sz w:val="24"/>
                <w:szCs w:val="24"/>
                <w:lang w:val="en-US"/>
              </w:rPr>
            </w:pPr>
            <w:r w:rsidRPr="00B55B27">
              <w:rPr>
                <w:sz w:val="24"/>
                <w:szCs w:val="24"/>
                <w:lang w:val="ru-RU"/>
              </w:rPr>
              <w:t xml:space="preserve">№ </w:t>
            </w:r>
            <w:r w:rsidRPr="00B55B27">
              <w:rPr>
                <w:sz w:val="24"/>
                <w:szCs w:val="24"/>
                <w:lang w:val="en-US"/>
              </w:rPr>
              <w:t>100919-1</w:t>
            </w:r>
          </w:p>
        </w:tc>
      </w:tr>
      <w:tr w:rsidR="00BA2213" w:rsidRPr="00B55B27" w:rsidTr="00BA2213">
        <w:tc>
          <w:tcPr>
            <w:tcW w:w="3510" w:type="dxa"/>
            <w:tcBorders>
              <w:top w:val="single" w:sz="4" w:space="0" w:color="auto"/>
            </w:tcBorders>
          </w:tcPr>
          <w:p w:rsidR="00BA2213" w:rsidRPr="00B55B27" w:rsidRDefault="00BA2213" w:rsidP="00BA2213">
            <w:pPr>
              <w:rPr>
                <w:sz w:val="24"/>
                <w:szCs w:val="24"/>
              </w:rPr>
            </w:pPr>
            <w:r w:rsidRPr="00B55B27">
              <w:rPr>
                <w:sz w:val="24"/>
                <w:szCs w:val="24"/>
              </w:rPr>
              <w:t>(вихідний реєстраційний номер електронного документа)</w:t>
            </w:r>
          </w:p>
        </w:tc>
      </w:tr>
    </w:tbl>
    <w:p w:rsidR="00AE7CE9" w:rsidRPr="0092554B" w:rsidRDefault="00AE7CE9" w:rsidP="008A1D83">
      <w:pPr>
        <w:ind w:right="3968"/>
        <w:jc w:val="both"/>
        <w:rPr>
          <w:sz w:val="28"/>
          <w:szCs w:val="28"/>
          <w:lang w:val="ru-RU"/>
        </w:rPr>
      </w:pPr>
    </w:p>
    <w:p w:rsidR="001B33A6" w:rsidRPr="0092554B" w:rsidRDefault="008A1D83" w:rsidP="008A1D83">
      <w:pPr>
        <w:ind w:right="-1"/>
        <w:jc w:val="both"/>
        <w:rPr>
          <w:sz w:val="24"/>
          <w:szCs w:val="24"/>
          <w:lang w:val="ru-RU"/>
        </w:rPr>
      </w:pPr>
      <w:r w:rsidRPr="00B55B27">
        <w:rPr>
          <w:sz w:val="24"/>
          <w:szCs w:val="24"/>
        </w:rPr>
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2826, зареєстрованого в Міністерстві юстиції України 24 грудня 2013 року за № 2180/24712 (із змінами)</w:t>
      </w:r>
      <w:r w:rsidRPr="0092554B">
        <w:rPr>
          <w:sz w:val="24"/>
          <w:szCs w:val="24"/>
          <w:lang w:val="ru-RU"/>
        </w:rPr>
        <w:t>.</w:t>
      </w:r>
    </w:p>
    <w:p w:rsidR="001B33A6" w:rsidRPr="0092554B" w:rsidRDefault="001B33A6">
      <w:pPr>
        <w:pStyle w:val="31"/>
        <w:ind w:firstLine="0"/>
        <w:rPr>
          <w:b/>
          <w:bCs/>
          <w:sz w:val="28"/>
          <w:szCs w:val="28"/>
          <w:lang w:val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283"/>
        <w:gridCol w:w="2268"/>
        <w:gridCol w:w="284"/>
        <w:gridCol w:w="3685"/>
      </w:tblGrid>
      <w:tr w:rsidR="001B33A6" w:rsidTr="00BA2213">
        <w:trPr>
          <w:trHeight w:val="244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3A6" w:rsidRDefault="001B33A6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proofErr w:type="spellStart"/>
            <w:r>
              <w:rPr>
                <w:snapToGrid w:val="0"/>
                <w:sz w:val="28"/>
                <w:szCs w:val="28"/>
                <w:lang w:val="en-US"/>
              </w:rPr>
              <w:t>Генеральний</w:t>
            </w:r>
            <w:proofErr w:type="spellEnd"/>
            <w:r>
              <w:rPr>
                <w:snapToGrid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napToGrid w:val="0"/>
                <w:sz w:val="28"/>
                <w:szCs w:val="28"/>
                <w:lang w:val="en-US"/>
              </w:rPr>
              <w:t>директор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B33A6" w:rsidRDefault="001B33A6">
            <w:pPr>
              <w:rPr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3A6" w:rsidRDefault="001B33A6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B33A6" w:rsidRDefault="001B33A6">
            <w:pPr>
              <w:rPr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3A6" w:rsidRDefault="001B33A6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proofErr w:type="spellStart"/>
            <w:r>
              <w:rPr>
                <w:snapToGrid w:val="0"/>
                <w:sz w:val="28"/>
                <w:szCs w:val="28"/>
                <w:lang w:val="en-US"/>
              </w:rPr>
              <w:t>Корольчук</w:t>
            </w:r>
            <w:proofErr w:type="spellEnd"/>
            <w:r>
              <w:rPr>
                <w:snapToGrid w:val="0"/>
                <w:sz w:val="28"/>
                <w:szCs w:val="28"/>
                <w:lang w:val="en-US"/>
              </w:rPr>
              <w:t xml:space="preserve"> Ю. С.</w:t>
            </w:r>
          </w:p>
        </w:tc>
      </w:tr>
      <w:tr w:rsidR="00BA2213" w:rsidTr="0015698C">
        <w:trPr>
          <w:cantSplit/>
          <w:trHeight w:val="379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213" w:rsidRDefault="00BA2213">
            <w:pPr>
              <w:jc w:val="center"/>
              <w:rPr>
                <w:snapToGrid w:val="0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(посада)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A2213" w:rsidRDefault="00BA2213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2213" w:rsidRDefault="00BA2213"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z w:val="18"/>
                <w:szCs w:val="18"/>
              </w:rPr>
              <w:t>(підпис)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2213" w:rsidRDefault="00BA2213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right w:val="nil"/>
            </w:tcBorders>
          </w:tcPr>
          <w:p w:rsidR="00BA2213" w:rsidRDefault="00BA2213">
            <w:pPr>
              <w:jc w:val="center"/>
              <w:rPr>
                <w:snapToGrid w:val="0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(прізвище та ініціали керівника)</w:t>
            </w:r>
          </w:p>
        </w:tc>
      </w:tr>
      <w:tr w:rsidR="001B33A6" w:rsidTr="00BA2213">
        <w:tblPrEx>
          <w:tblCellMar>
            <w:left w:w="30" w:type="dxa"/>
            <w:right w:w="30" w:type="dxa"/>
          </w:tblCellMar>
        </w:tblPrEx>
        <w:trPr>
          <w:trHeight w:val="532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33A6" w:rsidRPr="00095537" w:rsidRDefault="00095537">
            <w:pPr>
              <w:pStyle w:val="1"/>
            </w:pPr>
            <w:r w:rsidRPr="00095537">
              <w:t>Особлива інформація (інформація про іпотечні цінні папери, сертифікати фонду операцій з нерухомістю) емітента</w:t>
            </w:r>
          </w:p>
          <w:p w:rsidR="001B33A6" w:rsidRPr="0092554B" w:rsidRDefault="001B33A6">
            <w:pPr>
              <w:jc w:val="center"/>
              <w:rPr>
                <w:lang w:val="ru-RU"/>
              </w:rPr>
            </w:pPr>
            <w:r w:rsidRPr="0092554B">
              <w:rPr>
                <w:sz w:val="28"/>
                <w:szCs w:val="28"/>
                <w:lang w:val="ru-RU"/>
              </w:rPr>
              <w:t>(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ішення емітента про утворення, припинення його філій, представництв</w:t>
            </w:r>
            <w:r w:rsidRPr="0092554B">
              <w:rPr>
                <w:sz w:val="28"/>
                <w:szCs w:val="28"/>
                <w:lang w:val="ru-RU"/>
              </w:rPr>
              <w:t>)</w:t>
            </w:r>
          </w:p>
          <w:p w:rsidR="001B33A6" w:rsidRDefault="001B33A6" w:rsidP="00AE02A0">
            <w:pPr>
              <w:pStyle w:val="3"/>
              <w:spacing w:before="120"/>
              <w:jc w:val="center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8"/>
                <w:szCs w:val="28"/>
                <w:lang w:val="en-US"/>
              </w:rPr>
            </w:pPr>
            <w:smartTag w:uri="urn:schemas-microsoft-com:office:smarttags" w:element="place">
              <w:r>
                <w:rPr>
                  <w:rFonts w:ascii="Times New Roman" w:hAnsi="Times New Roman" w:cs="Times New Roman"/>
                  <w:lang w:val="en-US"/>
                </w:rPr>
                <w:t>I</w:t>
              </w:r>
              <w:r>
                <w:rPr>
                  <w:rFonts w:ascii="Times New Roman" w:hAnsi="Times New Roman" w:cs="Times New Roman"/>
                </w:rPr>
                <w:t>.</w:t>
              </w:r>
            </w:smartTag>
            <w:r>
              <w:rPr>
                <w:rFonts w:ascii="Times New Roman" w:hAnsi="Times New Roman" w:cs="Times New Roman"/>
              </w:rPr>
              <w:t xml:space="preserve"> Загальні відомості</w:t>
            </w:r>
          </w:p>
        </w:tc>
      </w:tr>
    </w:tbl>
    <w:p w:rsidR="001B33A6" w:rsidRDefault="001B33A6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1. Повне найменування емітента: ПРИВАТНЕ АКЦІОНЕРНЕ ТОВАРИСТВО "ВОЛИНЬ-АВТО"</w:t>
      </w:r>
    </w:p>
    <w:p w:rsidR="001B33A6" w:rsidRDefault="001B33A6">
      <w:pPr>
        <w:pStyle w:val="a4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</w:rPr>
        <w:t>2. Організаційно-правова форма</w:t>
      </w:r>
      <w:r>
        <w:rPr>
          <w:sz w:val="28"/>
          <w:szCs w:val="28"/>
          <w:lang w:val="ru-RU"/>
        </w:rPr>
        <w:t xml:space="preserve">: </w:t>
      </w:r>
      <w:proofErr w:type="spellStart"/>
      <w:r>
        <w:rPr>
          <w:sz w:val="28"/>
          <w:szCs w:val="28"/>
          <w:lang w:val="ru-RU"/>
        </w:rPr>
        <w:t>Акціонерне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товариство</w:t>
      </w:r>
      <w:proofErr w:type="spellEnd"/>
    </w:p>
    <w:p w:rsidR="001B33A6" w:rsidRPr="00B90E9A" w:rsidRDefault="001B33A6">
      <w:pPr>
        <w:pStyle w:val="a4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</w:rPr>
        <w:t>3. Місцезнаходження</w:t>
      </w:r>
      <w:r w:rsidRPr="00B90E9A">
        <w:rPr>
          <w:sz w:val="28"/>
          <w:szCs w:val="28"/>
          <w:lang w:val="ru-RU"/>
        </w:rPr>
        <w:t>: 43020</w:t>
      </w:r>
      <w:r w:rsidR="000B4697" w:rsidRPr="00B90E9A">
        <w:rPr>
          <w:sz w:val="28"/>
          <w:szCs w:val="28"/>
          <w:lang w:val="ru-RU"/>
        </w:rPr>
        <w:t xml:space="preserve">, </w:t>
      </w:r>
      <w:proofErr w:type="spellStart"/>
      <w:r w:rsidR="000B4697" w:rsidRPr="00B90E9A">
        <w:rPr>
          <w:sz w:val="28"/>
          <w:szCs w:val="28"/>
          <w:lang w:val="ru-RU"/>
        </w:rPr>
        <w:t>Волинська</w:t>
      </w:r>
      <w:proofErr w:type="spellEnd"/>
      <w:r w:rsidR="000B4697" w:rsidRPr="00B90E9A">
        <w:rPr>
          <w:sz w:val="28"/>
          <w:szCs w:val="28"/>
          <w:lang w:val="ru-RU"/>
        </w:rPr>
        <w:t>,</w:t>
      </w:r>
      <w:r w:rsidRPr="00B90E9A">
        <w:rPr>
          <w:sz w:val="28"/>
          <w:szCs w:val="28"/>
          <w:lang w:val="ru-RU"/>
        </w:rPr>
        <w:t xml:space="preserve"> м. </w:t>
      </w:r>
      <w:proofErr w:type="spellStart"/>
      <w:r w:rsidRPr="00B90E9A">
        <w:rPr>
          <w:sz w:val="28"/>
          <w:szCs w:val="28"/>
          <w:lang w:val="ru-RU"/>
        </w:rPr>
        <w:t>Луцьк</w:t>
      </w:r>
      <w:proofErr w:type="spellEnd"/>
      <w:r w:rsidR="000B4697" w:rsidRPr="00B90E9A">
        <w:rPr>
          <w:sz w:val="28"/>
          <w:szCs w:val="28"/>
          <w:lang w:val="ru-RU"/>
        </w:rPr>
        <w:t>,</w:t>
      </w:r>
      <w:r w:rsidRPr="00B90E9A">
        <w:rPr>
          <w:sz w:val="28"/>
          <w:szCs w:val="28"/>
          <w:lang w:val="ru-RU"/>
        </w:rPr>
        <w:t xml:space="preserve"> </w:t>
      </w:r>
      <w:proofErr w:type="spellStart"/>
      <w:r w:rsidRPr="00B90E9A">
        <w:rPr>
          <w:sz w:val="28"/>
          <w:szCs w:val="28"/>
          <w:lang w:val="ru-RU"/>
        </w:rPr>
        <w:t>вул</w:t>
      </w:r>
      <w:proofErr w:type="spellEnd"/>
      <w:r w:rsidRPr="00B90E9A">
        <w:rPr>
          <w:sz w:val="28"/>
          <w:szCs w:val="28"/>
          <w:lang w:val="ru-RU"/>
        </w:rPr>
        <w:t xml:space="preserve">. </w:t>
      </w:r>
      <w:proofErr w:type="spellStart"/>
      <w:proofErr w:type="gramStart"/>
      <w:r w:rsidRPr="00B90E9A">
        <w:rPr>
          <w:sz w:val="28"/>
          <w:szCs w:val="28"/>
          <w:lang w:val="ru-RU"/>
        </w:rPr>
        <w:t>Р</w:t>
      </w:r>
      <w:proofErr w:type="gramEnd"/>
      <w:r w:rsidRPr="00B90E9A">
        <w:rPr>
          <w:sz w:val="28"/>
          <w:szCs w:val="28"/>
          <w:lang w:val="ru-RU"/>
        </w:rPr>
        <w:t>івненська</w:t>
      </w:r>
      <w:proofErr w:type="spellEnd"/>
      <w:r w:rsidRPr="00B90E9A">
        <w:rPr>
          <w:sz w:val="28"/>
          <w:szCs w:val="28"/>
          <w:lang w:val="ru-RU"/>
        </w:rPr>
        <w:t>, 145</w:t>
      </w:r>
    </w:p>
    <w:p w:rsidR="001B33A6" w:rsidRPr="00B90E9A" w:rsidRDefault="001B33A6">
      <w:pPr>
        <w:pStyle w:val="a4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4. </w:t>
      </w:r>
      <w:proofErr w:type="spellStart"/>
      <w:r w:rsidR="007A4F01" w:rsidRPr="007A4F01">
        <w:rPr>
          <w:sz w:val="28"/>
          <w:szCs w:val="28"/>
          <w:lang w:val="ru-RU"/>
        </w:rPr>
        <w:t>Ідентифікаційний</w:t>
      </w:r>
      <w:proofErr w:type="spellEnd"/>
      <w:r w:rsidR="007A4F01" w:rsidRPr="007A4F01">
        <w:rPr>
          <w:sz w:val="28"/>
          <w:szCs w:val="28"/>
          <w:lang w:val="ru-RU"/>
        </w:rPr>
        <w:t xml:space="preserve"> код </w:t>
      </w:r>
      <w:proofErr w:type="spellStart"/>
      <w:r w:rsidR="007A4F01" w:rsidRPr="007A4F01">
        <w:rPr>
          <w:sz w:val="28"/>
          <w:szCs w:val="28"/>
          <w:lang w:val="ru-RU"/>
        </w:rPr>
        <w:t>юридичної</w:t>
      </w:r>
      <w:proofErr w:type="spellEnd"/>
      <w:r w:rsidR="007A4F01" w:rsidRPr="007A4F01">
        <w:rPr>
          <w:sz w:val="28"/>
          <w:szCs w:val="28"/>
          <w:lang w:val="ru-RU"/>
        </w:rPr>
        <w:t xml:space="preserve"> особи</w:t>
      </w:r>
      <w:r w:rsidRPr="00B90E9A">
        <w:rPr>
          <w:sz w:val="28"/>
          <w:szCs w:val="28"/>
          <w:lang w:val="ru-RU"/>
        </w:rPr>
        <w:t>: 03120584</w:t>
      </w:r>
    </w:p>
    <w:p w:rsidR="001B33A6" w:rsidRDefault="001B33A6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>5. Міжміський код та телефон, факс: 0332281810 0332281818</w:t>
      </w:r>
    </w:p>
    <w:p w:rsidR="001B33A6" w:rsidRPr="00B90E9A" w:rsidRDefault="001B33A6">
      <w:pPr>
        <w:pStyle w:val="a4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6. </w:t>
      </w:r>
      <w:r w:rsidR="004C3CCA" w:rsidRPr="004C3CCA">
        <w:rPr>
          <w:sz w:val="28"/>
          <w:szCs w:val="28"/>
        </w:rPr>
        <w:t>Адреса електронної пошти</w:t>
      </w:r>
      <w:r>
        <w:rPr>
          <w:sz w:val="28"/>
          <w:szCs w:val="28"/>
          <w:lang w:val="ru-RU"/>
        </w:rPr>
        <w:t>: office@volyn-avto.com</w:t>
      </w:r>
    </w:p>
    <w:p w:rsidR="000304CB" w:rsidRPr="00B90E9A" w:rsidRDefault="000304CB">
      <w:pPr>
        <w:pStyle w:val="a4"/>
        <w:spacing w:before="0" w:after="0"/>
        <w:rPr>
          <w:sz w:val="28"/>
          <w:szCs w:val="28"/>
          <w:lang w:val="ru-RU"/>
        </w:rPr>
      </w:pPr>
      <w:r w:rsidRPr="00B90E9A">
        <w:rPr>
          <w:sz w:val="28"/>
          <w:szCs w:val="28"/>
          <w:lang w:val="ru-RU"/>
        </w:rPr>
        <w:t xml:space="preserve">7. </w:t>
      </w:r>
      <w:proofErr w:type="spellStart"/>
      <w:r w:rsidRPr="00B90E9A">
        <w:rPr>
          <w:sz w:val="28"/>
          <w:szCs w:val="28"/>
          <w:lang w:val="ru-RU"/>
        </w:rPr>
        <w:t>Найменування</w:t>
      </w:r>
      <w:proofErr w:type="spellEnd"/>
      <w:r w:rsidRPr="00B90E9A">
        <w:rPr>
          <w:sz w:val="28"/>
          <w:szCs w:val="28"/>
          <w:lang w:val="ru-RU"/>
        </w:rPr>
        <w:t xml:space="preserve">, </w:t>
      </w:r>
      <w:proofErr w:type="spellStart"/>
      <w:r w:rsidRPr="00B90E9A">
        <w:rPr>
          <w:sz w:val="28"/>
          <w:szCs w:val="28"/>
          <w:lang w:val="ru-RU"/>
        </w:rPr>
        <w:t>ідентифікаційний</w:t>
      </w:r>
      <w:proofErr w:type="spellEnd"/>
      <w:r w:rsidRPr="00B90E9A">
        <w:rPr>
          <w:sz w:val="28"/>
          <w:szCs w:val="28"/>
          <w:lang w:val="ru-RU"/>
        </w:rPr>
        <w:t xml:space="preserve"> код </w:t>
      </w:r>
      <w:proofErr w:type="spellStart"/>
      <w:r w:rsidRPr="00B90E9A">
        <w:rPr>
          <w:sz w:val="28"/>
          <w:szCs w:val="28"/>
          <w:lang w:val="ru-RU"/>
        </w:rPr>
        <w:t>юридичної</w:t>
      </w:r>
      <w:proofErr w:type="spellEnd"/>
      <w:r w:rsidRPr="00B90E9A">
        <w:rPr>
          <w:sz w:val="28"/>
          <w:szCs w:val="28"/>
          <w:lang w:val="ru-RU"/>
        </w:rPr>
        <w:t xml:space="preserve"> особи, </w:t>
      </w:r>
      <w:proofErr w:type="spellStart"/>
      <w:r w:rsidRPr="00B90E9A">
        <w:rPr>
          <w:sz w:val="28"/>
          <w:szCs w:val="28"/>
          <w:lang w:val="ru-RU"/>
        </w:rPr>
        <w:t>країна</w:t>
      </w:r>
      <w:proofErr w:type="spellEnd"/>
      <w:r w:rsidRPr="00B90E9A">
        <w:rPr>
          <w:sz w:val="28"/>
          <w:szCs w:val="28"/>
          <w:lang w:val="ru-RU"/>
        </w:rPr>
        <w:t xml:space="preserve"> </w:t>
      </w:r>
      <w:proofErr w:type="spellStart"/>
      <w:r w:rsidRPr="00B90E9A">
        <w:rPr>
          <w:sz w:val="28"/>
          <w:szCs w:val="28"/>
          <w:lang w:val="ru-RU"/>
        </w:rPr>
        <w:t>реєстрації</w:t>
      </w:r>
      <w:proofErr w:type="spellEnd"/>
      <w:r w:rsidRPr="00B90E9A">
        <w:rPr>
          <w:sz w:val="28"/>
          <w:szCs w:val="28"/>
          <w:lang w:val="ru-RU"/>
        </w:rPr>
        <w:t xml:space="preserve"> </w:t>
      </w:r>
      <w:proofErr w:type="spellStart"/>
      <w:r w:rsidRPr="00B90E9A">
        <w:rPr>
          <w:sz w:val="28"/>
          <w:szCs w:val="28"/>
          <w:lang w:val="ru-RU"/>
        </w:rPr>
        <w:t>юридичної</w:t>
      </w:r>
      <w:proofErr w:type="spellEnd"/>
      <w:r w:rsidRPr="00B90E9A">
        <w:rPr>
          <w:sz w:val="28"/>
          <w:szCs w:val="28"/>
          <w:lang w:val="ru-RU"/>
        </w:rPr>
        <w:t xml:space="preserve"> особи та номер </w:t>
      </w:r>
      <w:proofErr w:type="spellStart"/>
      <w:proofErr w:type="gramStart"/>
      <w:r w:rsidRPr="00B90E9A">
        <w:rPr>
          <w:sz w:val="28"/>
          <w:szCs w:val="28"/>
          <w:lang w:val="ru-RU"/>
        </w:rPr>
        <w:t>св</w:t>
      </w:r>
      <w:proofErr w:type="gramEnd"/>
      <w:r w:rsidRPr="00B90E9A">
        <w:rPr>
          <w:sz w:val="28"/>
          <w:szCs w:val="28"/>
          <w:lang w:val="ru-RU"/>
        </w:rPr>
        <w:t>ідоцтва</w:t>
      </w:r>
      <w:proofErr w:type="spellEnd"/>
      <w:r w:rsidRPr="00B90E9A">
        <w:rPr>
          <w:sz w:val="28"/>
          <w:szCs w:val="28"/>
          <w:lang w:val="ru-RU"/>
        </w:rPr>
        <w:t xml:space="preserve"> про </w:t>
      </w:r>
      <w:proofErr w:type="spellStart"/>
      <w:r w:rsidRPr="00B90E9A">
        <w:rPr>
          <w:sz w:val="28"/>
          <w:szCs w:val="28"/>
          <w:lang w:val="ru-RU"/>
        </w:rPr>
        <w:t>включення</w:t>
      </w:r>
      <w:proofErr w:type="spellEnd"/>
      <w:r w:rsidRPr="00B90E9A">
        <w:rPr>
          <w:sz w:val="28"/>
          <w:szCs w:val="28"/>
          <w:lang w:val="ru-RU"/>
        </w:rPr>
        <w:t xml:space="preserve"> до </w:t>
      </w:r>
      <w:proofErr w:type="spellStart"/>
      <w:r w:rsidRPr="00B90E9A">
        <w:rPr>
          <w:sz w:val="28"/>
          <w:szCs w:val="28"/>
          <w:lang w:val="ru-RU"/>
        </w:rPr>
        <w:t>Реєстру</w:t>
      </w:r>
      <w:proofErr w:type="spellEnd"/>
      <w:r w:rsidRPr="00B90E9A">
        <w:rPr>
          <w:sz w:val="28"/>
          <w:szCs w:val="28"/>
          <w:lang w:val="ru-RU"/>
        </w:rPr>
        <w:t xml:space="preserve"> </w:t>
      </w:r>
      <w:proofErr w:type="spellStart"/>
      <w:r w:rsidRPr="00B90E9A">
        <w:rPr>
          <w:sz w:val="28"/>
          <w:szCs w:val="28"/>
          <w:lang w:val="ru-RU"/>
        </w:rPr>
        <w:t>осіб</w:t>
      </w:r>
      <w:proofErr w:type="spellEnd"/>
      <w:r w:rsidRPr="00B90E9A">
        <w:rPr>
          <w:sz w:val="28"/>
          <w:szCs w:val="28"/>
          <w:lang w:val="ru-RU"/>
        </w:rPr>
        <w:t xml:space="preserve">, </w:t>
      </w:r>
      <w:proofErr w:type="spellStart"/>
      <w:r w:rsidRPr="00B90E9A">
        <w:rPr>
          <w:sz w:val="28"/>
          <w:szCs w:val="28"/>
          <w:lang w:val="ru-RU"/>
        </w:rPr>
        <w:t>уповноважених</w:t>
      </w:r>
      <w:proofErr w:type="spellEnd"/>
      <w:r w:rsidRPr="00B90E9A">
        <w:rPr>
          <w:sz w:val="28"/>
          <w:szCs w:val="28"/>
          <w:lang w:val="ru-RU"/>
        </w:rPr>
        <w:t xml:space="preserve"> </w:t>
      </w:r>
      <w:proofErr w:type="spellStart"/>
      <w:r w:rsidRPr="00B90E9A">
        <w:rPr>
          <w:sz w:val="28"/>
          <w:szCs w:val="28"/>
          <w:lang w:val="ru-RU"/>
        </w:rPr>
        <w:t>надавати</w:t>
      </w:r>
      <w:proofErr w:type="spellEnd"/>
      <w:r w:rsidRPr="00B90E9A">
        <w:rPr>
          <w:sz w:val="28"/>
          <w:szCs w:val="28"/>
          <w:lang w:val="ru-RU"/>
        </w:rPr>
        <w:t xml:space="preserve"> </w:t>
      </w:r>
      <w:proofErr w:type="spellStart"/>
      <w:r w:rsidRPr="00B90E9A">
        <w:rPr>
          <w:sz w:val="28"/>
          <w:szCs w:val="28"/>
          <w:lang w:val="ru-RU"/>
        </w:rPr>
        <w:t>інформаційні</w:t>
      </w:r>
      <w:proofErr w:type="spellEnd"/>
      <w:r w:rsidRPr="00B90E9A">
        <w:rPr>
          <w:sz w:val="28"/>
          <w:szCs w:val="28"/>
          <w:lang w:val="ru-RU"/>
        </w:rPr>
        <w:t xml:space="preserve"> </w:t>
      </w:r>
      <w:proofErr w:type="spellStart"/>
      <w:r w:rsidRPr="00B90E9A">
        <w:rPr>
          <w:sz w:val="28"/>
          <w:szCs w:val="28"/>
          <w:lang w:val="ru-RU"/>
        </w:rPr>
        <w:t>послуги</w:t>
      </w:r>
      <w:proofErr w:type="spellEnd"/>
      <w:r w:rsidRPr="00B90E9A">
        <w:rPr>
          <w:sz w:val="28"/>
          <w:szCs w:val="28"/>
          <w:lang w:val="ru-RU"/>
        </w:rPr>
        <w:t xml:space="preserve"> на фондовому ринку, особи, яка </w:t>
      </w:r>
      <w:proofErr w:type="spellStart"/>
      <w:r w:rsidRPr="00B90E9A">
        <w:rPr>
          <w:sz w:val="28"/>
          <w:szCs w:val="28"/>
          <w:lang w:val="ru-RU"/>
        </w:rPr>
        <w:t>здійснює</w:t>
      </w:r>
      <w:proofErr w:type="spellEnd"/>
      <w:r w:rsidRPr="00B90E9A">
        <w:rPr>
          <w:sz w:val="28"/>
          <w:szCs w:val="28"/>
          <w:lang w:val="ru-RU"/>
        </w:rPr>
        <w:t xml:space="preserve"> </w:t>
      </w:r>
      <w:proofErr w:type="spellStart"/>
      <w:r w:rsidRPr="00B90E9A">
        <w:rPr>
          <w:sz w:val="28"/>
          <w:szCs w:val="28"/>
          <w:lang w:val="ru-RU"/>
        </w:rPr>
        <w:t>оприлюднення</w:t>
      </w:r>
      <w:proofErr w:type="spellEnd"/>
      <w:r w:rsidRPr="00B90E9A">
        <w:rPr>
          <w:sz w:val="28"/>
          <w:szCs w:val="28"/>
          <w:lang w:val="ru-RU"/>
        </w:rPr>
        <w:t xml:space="preserve"> </w:t>
      </w:r>
      <w:proofErr w:type="spellStart"/>
      <w:r w:rsidRPr="00B90E9A">
        <w:rPr>
          <w:sz w:val="28"/>
          <w:szCs w:val="28"/>
          <w:lang w:val="ru-RU"/>
        </w:rPr>
        <w:t>регульованої</w:t>
      </w:r>
      <w:proofErr w:type="spellEnd"/>
      <w:r w:rsidRPr="00B90E9A">
        <w:rPr>
          <w:sz w:val="28"/>
          <w:szCs w:val="28"/>
          <w:lang w:val="ru-RU"/>
        </w:rPr>
        <w:t xml:space="preserve"> </w:t>
      </w:r>
      <w:proofErr w:type="spellStart"/>
      <w:r w:rsidRPr="00B90E9A">
        <w:rPr>
          <w:sz w:val="28"/>
          <w:szCs w:val="28"/>
          <w:lang w:val="ru-RU"/>
        </w:rPr>
        <w:t>інформації</w:t>
      </w:r>
      <w:proofErr w:type="spellEnd"/>
      <w:r w:rsidRPr="00B90E9A">
        <w:rPr>
          <w:sz w:val="28"/>
          <w:szCs w:val="28"/>
          <w:lang w:val="ru-RU"/>
        </w:rPr>
        <w:t xml:space="preserve"> </w:t>
      </w:r>
      <w:proofErr w:type="spellStart"/>
      <w:r w:rsidRPr="00B90E9A">
        <w:rPr>
          <w:sz w:val="28"/>
          <w:szCs w:val="28"/>
          <w:lang w:val="ru-RU"/>
        </w:rPr>
        <w:t>від</w:t>
      </w:r>
      <w:proofErr w:type="spellEnd"/>
      <w:r w:rsidRPr="00B90E9A">
        <w:rPr>
          <w:sz w:val="28"/>
          <w:szCs w:val="28"/>
          <w:lang w:val="ru-RU"/>
        </w:rPr>
        <w:t xml:space="preserve"> </w:t>
      </w:r>
      <w:proofErr w:type="spellStart"/>
      <w:r w:rsidRPr="00B90E9A">
        <w:rPr>
          <w:sz w:val="28"/>
          <w:szCs w:val="28"/>
          <w:lang w:val="ru-RU"/>
        </w:rPr>
        <w:t>імені</w:t>
      </w:r>
      <w:proofErr w:type="spellEnd"/>
      <w:r w:rsidRPr="00B90E9A">
        <w:rPr>
          <w:sz w:val="28"/>
          <w:szCs w:val="28"/>
          <w:lang w:val="ru-RU"/>
        </w:rPr>
        <w:t xml:space="preserve"> </w:t>
      </w:r>
      <w:proofErr w:type="spellStart"/>
      <w:r w:rsidRPr="00B90E9A">
        <w:rPr>
          <w:sz w:val="28"/>
          <w:szCs w:val="28"/>
          <w:lang w:val="ru-RU"/>
        </w:rPr>
        <w:t>учасника</w:t>
      </w:r>
      <w:proofErr w:type="spellEnd"/>
      <w:r w:rsidRPr="00B90E9A">
        <w:rPr>
          <w:sz w:val="28"/>
          <w:szCs w:val="28"/>
          <w:lang w:val="ru-RU"/>
        </w:rPr>
        <w:t xml:space="preserve"> фондового ринку: </w:t>
      </w:r>
      <w:proofErr w:type="spellStart"/>
      <w:r w:rsidRPr="00B90E9A">
        <w:rPr>
          <w:sz w:val="28"/>
          <w:szCs w:val="28"/>
          <w:lang w:val="ru-RU"/>
        </w:rPr>
        <w:t>Державна</w:t>
      </w:r>
      <w:proofErr w:type="spellEnd"/>
      <w:r w:rsidRPr="00B90E9A">
        <w:rPr>
          <w:sz w:val="28"/>
          <w:szCs w:val="28"/>
          <w:lang w:val="ru-RU"/>
        </w:rPr>
        <w:t xml:space="preserve"> </w:t>
      </w:r>
      <w:proofErr w:type="spellStart"/>
      <w:r w:rsidRPr="00B90E9A">
        <w:rPr>
          <w:sz w:val="28"/>
          <w:szCs w:val="28"/>
          <w:lang w:val="ru-RU"/>
        </w:rPr>
        <w:t>установа</w:t>
      </w:r>
      <w:proofErr w:type="spellEnd"/>
      <w:r w:rsidRPr="00B90E9A">
        <w:rPr>
          <w:sz w:val="28"/>
          <w:szCs w:val="28"/>
          <w:lang w:val="ru-RU"/>
        </w:rPr>
        <w:t xml:space="preserve"> «Агентство з </w:t>
      </w:r>
      <w:proofErr w:type="spellStart"/>
      <w:r w:rsidRPr="00B90E9A">
        <w:rPr>
          <w:sz w:val="28"/>
          <w:szCs w:val="28"/>
          <w:lang w:val="ru-RU"/>
        </w:rPr>
        <w:t>розвитку</w:t>
      </w:r>
      <w:proofErr w:type="spellEnd"/>
      <w:r w:rsidRPr="00B90E9A">
        <w:rPr>
          <w:sz w:val="28"/>
          <w:szCs w:val="28"/>
          <w:lang w:val="ru-RU"/>
        </w:rPr>
        <w:t xml:space="preserve"> </w:t>
      </w:r>
      <w:proofErr w:type="spellStart"/>
      <w:r w:rsidRPr="00B90E9A">
        <w:rPr>
          <w:sz w:val="28"/>
          <w:szCs w:val="28"/>
          <w:lang w:val="ru-RU"/>
        </w:rPr>
        <w:t>інфраструктури</w:t>
      </w:r>
      <w:proofErr w:type="spellEnd"/>
      <w:r w:rsidRPr="00B90E9A">
        <w:rPr>
          <w:sz w:val="28"/>
          <w:szCs w:val="28"/>
          <w:lang w:val="ru-RU"/>
        </w:rPr>
        <w:t xml:space="preserve"> </w:t>
      </w:r>
      <w:proofErr w:type="gramStart"/>
      <w:r w:rsidRPr="00B90E9A">
        <w:rPr>
          <w:sz w:val="28"/>
          <w:szCs w:val="28"/>
          <w:lang w:val="ru-RU"/>
        </w:rPr>
        <w:t>фондового</w:t>
      </w:r>
      <w:proofErr w:type="gramEnd"/>
      <w:r w:rsidRPr="00B90E9A">
        <w:rPr>
          <w:sz w:val="28"/>
          <w:szCs w:val="28"/>
          <w:lang w:val="ru-RU"/>
        </w:rPr>
        <w:t xml:space="preserve"> ринку </w:t>
      </w:r>
      <w:proofErr w:type="spellStart"/>
      <w:r w:rsidRPr="00B90E9A">
        <w:rPr>
          <w:sz w:val="28"/>
          <w:szCs w:val="28"/>
          <w:lang w:val="ru-RU"/>
        </w:rPr>
        <w:t>України</w:t>
      </w:r>
      <w:proofErr w:type="spellEnd"/>
      <w:r w:rsidRPr="00B90E9A">
        <w:rPr>
          <w:sz w:val="28"/>
          <w:szCs w:val="28"/>
          <w:lang w:val="ru-RU"/>
        </w:rPr>
        <w:t xml:space="preserve">», 21676262, УКРАЇНА, </w:t>
      </w:r>
      <w:r>
        <w:rPr>
          <w:sz w:val="28"/>
          <w:szCs w:val="28"/>
          <w:lang w:val="en-US"/>
        </w:rPr>
        <w:t>DR</w:t>
      </w:r>
      <w:r w:rsidRPr="00B90E9A">
        <w:rPr>
          <w:sz w:val="28"/>
          <w:szCs w:val="28"/>
          <w:lang w:val="ru-RU"/>
        </w:rPr>
        <w:t>/00001/</w:t>
      </w:r>
      <w:r>
        <w:rPr>
          <w:sz w:val="28"/>
          <w:szCs w:val="28"/>
          <w:lang w:val="en-US"/>
        </w:rPr>
        <w:t>APA</w:t>
      </w:r>
      <w:r w:rsidRPr="00B90E9A">
        <w:rPr>
          <w:sz w:val="28"/>
          <w:szCs w:val="28"/>
          <w:lang w:val="ru-RU"/>
        </w:rPr>
        <w:t>.</w:t>
      </w:r>
    </w:p>
    <w:p w:rsidR="00ED5BD3" w:rsidRPr="00B90E9A" w:rsidRDefault="001B33A6" w:rsidP="009F480F">
      <w:pPr>
        <w:pStyle w:val="3"/>
        <w:spacing w:before="120"/>
        <w:jc w:val="center"/>
        <w:rPr>
          <w:rFonts w:ascii="Times New Roman" w:hAnsi="Times New Roman" w:cs="Times New Roman"/>
          <w:lang w:val="ru-RU"/>
        </w:rPr>
      </w:pPr>
      <w:r w:rsidRPr="00987DCF">
        <w:rPr>
          <w:rFonts w:ascii="Times New Roman" w:hAnsi="Times New Roman" w:cs="Times New Roman"/>
        </w:rPr>
        <w:t>ІІ. Дані про дату та місце оприлюднення Повідомлення</w:t>
      </w:r>
    </w:p>
    <w:p w:rsidR="001B33A6" w:rsidRPr="00ED5BD3" w:rsidRDefault="001B33A6" w:rsidP="00ED5BD3">
      <w:pPr>
        <w:pStyle w:val="3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987DCF">
        <w:rPr>
          <w:rFonts w:ascii="Times New Roman" w:hAnsi="Times New Roman" w:cs="Times New Roman"/>
        </w:rPr>
        <w:t>(Повідомлення про інформацію)</w:t>
      </w:r>
      <w:r w:rsidRPr="00ED5BD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Ind w:w="107" w:type="dxa"/>
        <w:tblLook w:val="0000" w:firstRow="0" w:lastRow="0" w:firstColumn="0" w:lastColumn="0" w:noHBand="0" w:noVBand="0"/>
      </w:tblPr>
      <w:tblGrid>
        <w:gridCol w:w="2911"/>
        <w:gridCol w:w="236"/>
        <w:gridCol w:w="4362"/>
        <w:gridCol w:w="236"/>
        <w:gridCol w:w="2109"/>
      </w:tblGrid>
      <w:tr w:rsidR="00F039F4" w:rsidTr="00F039F4">
        <w:trPr>
          <w:cantSplit/>
        </w:trPr>
        <w:tc>
          <w:tcPr>
            <w:tcW w:w="29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039F4" w:rsidRPr="00ED5BD3" w:rsidRDefault="00F039F4" w:rsidP="00ED5BD3">
            <w:pPr>
              <w:rPr>
                <w:sz w:val="24"/>
                <w:szCs w:val="24"/>
              </w:rPr>
            </w:pPr>
            <w:r w:rsidRPr="00ED5BD3">
              <w:rPr>
                <w:sz w:val="24"/>
                <w:szCs w:val="24"/>
              </w:rPr>
              <w:t>Повідомлення розміщено на  власному</w:t>
            </w:r>
            <w:r w:rsidRPr="00B90E9A">
              <w:rPr>
                <w:sz w:val="24"/>
                <w:szCs w:val="24"/>
                <w:lang w:val="ru-RU"/>
              </w:rPr>
              <w:t xml:space="preserve"> </w:t>
            </w:r>
            <w:r w:rsidRPr="00ED5BD3">
              <w:rPr>
                <w:sz w:val="24"/>
                <w:szCs w:val="24"/>
              </w:rPr>
              <w:t>веб-сайті учасника фондового ринку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:rsidR="00F039F4" w:rsidRPr="00B90E9A" w:rsidRDefault="00F039F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9F4" w:rsidRPr="00ED5BD3" w:rsidRDefault="00F039F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http://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039F4" w:rsidRDefault="00F039F4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9F4" w:rsidRDefault="00F039F4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039F4" w:rsidTr="00F039F4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039F4" w:rsidRDefault="00F039F4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F039F4" w:rsidRDefault="00F039F4" w:rsidP="00ED5B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9F4" w:rsidRDefault="00F039F4" w:rsidP="00ED5BD3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(адреса сторінки)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039F4" w:rsidRDefault="00F039F4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9F4" w:rsidRDefault="00F039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(дата)</w:t>
            </w:r>
          </w:p>
        </w:tc>
      </w:tr>
    </w:tbl>
    <w:p w:rsidR="00B90E9A" w:rsidRDefault="00B90E9A" w:rsidP="00EC36C6"/>
    <w:p w:rsidR="00B90E9A" w:rsidRDefault="00B90E9A">
      <w:pPr>
        <w:autoSpaceDE/>
        <w:autoSpaceDN/>
        <w:spacing w:after="200" w:line="276" w:lineRule="auto"/>
      </w:pPr>
      <w:r>
        <w:br w:type="page"/>
      </w:r>
    </w:p>
    <w:p w:rsidR="00B90E9A" w:rsidRDefault="00B90E9A" w:rsidP="00B90E9A">
      <w:pPr>
        <w:pStyle w:val="3"/>
        <w:jc w:val="center"/>
      </w:pPr>
      <w:r>
        <w:lastRenderedPageBreak/>
        <w:t>Відомості про р</w:t>
      </w:r>
      <w:bookmarkStart w:id="0" w:name="_GoBack"/>
      <w:bookmarkEnd w:id="0"/>
      <w:r>
        <w:t xml:space="preserve">ішення емітента про утворення, припинення його філій, представництв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B90E9A" w:rsidTr="00287610"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B90E9A" w:rsidRDefault="00B90E9A" w:rsidP="00287610">
            <w:pPr>
              <w:pStyle w:val="a4"/>
            </w:pPr>
            <w:r>
              <w:t>Зміст інформації:</w:t>
            </w:r>
            <w:r>
              <w:rPr>
                <w:lang w:val="en-US"/>
              </w:rPr>
              <w:t> </w:t>
            </w:r>
          </w:p>
        </w:tc>
      </w:tr>
      <w:tr w:rsidR="00B90E9A" w:rsidTr="00287610"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B90E9A" w:rsidRPr="006349E4" w:rsidRDefault="00B90E9A" w:rsidP="00287610">
            <w:pPr>
              <w:pStyle w:val="a4"/>
              <w:spacing w:before="0" w:after="0"/>
              <w:rPr>
                <w:lang w:val="ru-RU"/>
              </w:rPr>
            </w:pPr>
            <w:r w:rsidRPr="006349E4">
              <w:rPr>
                <w:lang w:val="ru-RU"/>
              </w:rPr>
              <w:t xml:space="preserve">Дата </w:t>
            </w:r>
            <w:proofErr w:type="spellStart"/>
            <w:r w:rsidRPr="006349E4">
              <w:rPr>
                <w:lang w:val="ru-RU"/>
              </w:rPr>
              <w:t>прийняття</w:t>
            </w:r>
            <w:proofErr w:type="spellEnd"/>
            <w:r w:rsidRPr="006349E4">
              <w:rPr>
                <w:lang w:val="ru-RU"/>
              </w:rPr>
              <w:t xml:space="preserve"> </w:t>
            </w:r>
            <w:proofErr w:type="spellStart"/>
            <w:proofErr w:type="gramStart"/>
            <w:r w:rsidRPr="006349E4">
              <w:rPr>
                <w:lang w:val="ru-RU"/>
              </w:rPr>
              <w:t>р</w:t>
            </w:r>
            <w:proofErr w:type="gramEnd"/>
            <w:r w:rsidRPr="006349E4">
              <w:rPr>
                <w:lang w:val="ru-RU"/>
              </w:rPr>
              <w:t>ішення</w:t>
            </w:r>
            <w:proofErr w:type="spellEnd"/>
            <w:r w:rsidRPr="006349E4">
              <w:rPr>
                <w:lang w:val="ru-RU"/>
              </w:rPr>
              <w:t xml:space="preserve"> про </w:t>
            </w:r>
            <w:proofErr w:type="spellStart"/>
            <w:r w:rsidRPr="006349E4">
              <w:rPr>
                <w:lang w:val="ru-RU"/>
              </w:rPr>
              <w:t>утворення</w:t>
            </w:r>
            <w:proofErr w:type="spellEnd"/>
            <w:r w:rsidRPr="006349E4">
              <w:rPr>
                <w:lang w:val="ru-RU"/>
              </w:rPr>
              <w:t xml:space="preserve"> (</w:t>
            </w:r>
            <w:proofErr w:type="spellStart"/>
            <w:r w:rsidRPr="006349E4">
              <w:rPr>
                <w:lang w:val="ru-RU"/>
              </w:rPr>
              <w:t>припинення</w:t>
            </w:r>
            <w:proofErr w:type="spellEnd"/>
            <w:r w:rsidRPr="006349E4">
              <w:rPr>
                <w:lang w:val="ru-RU"/>
              </w:rPr>
              <w:t xml:space="preserve">) </w:t>
            </w:r>
            <w:proofErr w:type="spellStart"/>
            <w:r w:rsidRPr="006349E4">
              <w:rPr>
                <w:lang w:val="ru-RU"/>
              </w:rPr>
              <w:t>філії</w:t>
            </w:r>
            <w:proofErr w:type="spellEnd"/>
            <w:r w:rsidRPr="006349E4">
              <w:rPr>
                <w:lang w:val="ru-RU"/>
              </w:rPr>
              <w:t xml:space="preserve"> (</w:t>
            </w:r>
            <w:proofErr w:type="spellStart"/>
            <w:r w:rsidRPr="006349E4">
              <w:rPr>
                <w:lang w:val="ru-RU"/>
              </w:rPr>
              <w:t>філій</w:t>
            </w:r>
            <w:proofErr w:type="spellEnd"/>
            <w:r w:rsidRPr="006349E4">
              <w:rPr>
                <w:lang w:val="ru-RU"/>
              </w:rPr>
              <w:t xml:space="preserve">), </w:t>
            </w:r>
            <w:proofErr w:type="spellStart"/>
            <w:r w:rsidRPr="006349E4">
              <w:rPr>
                <w:lang w:val="ru-RU"/>
              </w:rPr>
              <w:t>представництва</w:t>
            </w:r>
            <w:proofErr w:type="spellEnd"/>
            <w:r w:rsidRPr="006349E4">
              <w:rPr>
                <w:lang w:val="ru-RU"/>
              </w:rPr>
              <w:t xml:space="preserve"> (</w:t>
            </w:r>
            <w:proofErr w:type="spellStart"/>
            <w:r w:rsidRPr="006349E4">
              <w:rPr>
                <w:lang w:val="ru-RU"/>
              </w:rPr>
              <w:t>представництв</w:t>
            </w:r>
            <w:proofErr w:type="spellEnd"/>
            <w:r w:rsidRPr="006349E4">
              <w:rPr>
                <w:lang w:val="ru-RU"/>
              </w:rPr>
              <w:t xml:space="preserve">) </w:t>
            </w:r>
            <w:proofErr w:type="spellStart"/>
            <w:r w:rsidRPr="006349E4">
              <w:rPr>
                <w:lang w:val="ru-RU"/>
              </w:rPr>
              <w:t>емітента</w:t>
            </w:r>
            <w:proofErr w:type="spellEnd"/>
            <w:r w:rsidRPr="006349E4">
              <w:rPr>
                <w:lang w:val="ru-RU"/>
              </w:rPr>
              <w:t>: 09.09.2019;</w:t>
            </w:r>
          </w:p>
          <w:p w:rsidR="00B90E9A" w:rsidRPr="006349E4" w:rsidRDefault="00B90E9A" w:rsidP="00287610">
            <w:pPr>
              <w:pStyle w:val="a4"/>
              <w:spacing w:before="0" w:after="0"/>
              <w:rPr>
                <w:lang w:val="ru-RU"/>
              </w:rPr>
            </w:pPr>
            <w:proofErr w:type="spellStart"/>
            <w:r w:rsidRPr="006349E4">
              <w:rPr>
                <w:lang w:val="ru-RU"/>
              </w:rPr>
              <w:t>Назва</w:t>
            </w:r>
            <w:proofErr w:type="spellEnd"/>
            <w:r w:rsidRPr="006349E4">
              <w:rPr>
                <w:lang w:val="ru-RU"/>
              </w:rPr>
              <w:t xml:space="preserve"> </w:t>
            </w:r>
            <w:proofErr w:type="spellStart"/>
            <w:r w:rsidRPr="006349E4">
              <w:rPr>
                <w:lang w:val="ru-RU"/>
              </w:rPr>
              <w:t>уповноваженого</w:t>
            </w:r>
            <w:proofErr w:type="spellEnd"/>
            <w:r w:rsidRPr="006349E4">
              <w:rPr>
                <w:lang w:val="ru-RU"/>
              </w:rPr>
              <w:t xml:space="preserve"> органу, </w:t>
            </w:r>
            <w:proofErr w:type="spellStart"/>
            <w:r w:rsidRPr="006349E4">
              <w:rPr>
                <w:lang w:val="ru-RU"/>
              </w:rPr>
              <w:t>що</w:t>
            </w:r>
            <w:proofErr w:type="spellEnd"/>
            <w:r w:rsidRPr="006349E4">
              <w:rPr>
                <w:lang w:val="ru-RU"/>
              </w:rPr>
              <w:t xml:space="preserve"> </w:t>
            </w:r>
            <w:proofErr w:type="spellStart"/>
            <w:r w:rsidRPr="006349E4">
              <w:rPr>
                <w:lang w:val="ru-RU"/>
              </w:rPr>
              <w:t>його</w:t>
            </w:r>
            <w:proofErr w:type="spellEnd"/>
            <w:r w:rsidRPr="006349E4">
              <w:rPr>
                <w:lang w:val="ru-RU"/>
              </w:rPr>
              <w:t xml:space="preserve"> </w:t>
            </w:r>
            <w:proofErr w:type="spellStart"/>
            <w:r w:rsidRPr="006349E4">
              <w:rPr>
                <w:lang w:val="ru-RU"/>
              </w:rPr>
              <w:t>прийняв</w:t>
            </w:r>
            <w:proofErr w:type="spellEnd"/>
            <w:r w:rsidRPr="006349E4">
              <w:rPr>
                <w:lang w:val="ru-RU"/>
              </w:rPr>
              <w:t xml:space="preserve">: </w:t>
            </w:r>
            <w:proofErr w:type="spellStart"/>
            <w:r w:rsidRPr="006349E4">
              <w:rPr>
                <w:lang w:val="ru-RU"/>
              </w:rPr>
              <w:t>Наглядова</w:t>
            </w:r>
            <w:proofErr w:type="spellEnd"/>
            <w:r w:rsidRPr="006349E4">
              <w:rPr>
                <w:lang w:val="ru-RU"/>
              </w:rPr>
              <w:t xml:space="preserve"> Рада </w:t>
            </w:r>
          </w:p>
          <w:p w:rsidR="00B90E9A" w:rsidRPr="006349E4" w:rsidRDefault="00B90E9A" w:rsidP="00287610">
            <w:pPr>
              <w:pStyle w:val="a4"/>
              <w:spacing w:before="0" w:after="0"/>
              <w:rPr>
                <w:lang w:val="ru-RU"/>
              </w:rPr>
            </w:pPr>
            <w:r w:rsidRPr="006349E4">
              <w:rPr>
                <w:lang w:val="ru-RU"/>
              </w:rPr>
              <w:t>ПРИВАТНОГО АКЦІОНЕРНОГО ТОВАРИСТВА «ВОЛИНЬ-АВТО»;</w:t>
            </w:r>
          </w:p>
          <w:p w:rsidR="00B90E9A" w:rsidRPr="006349E4" w:rsidRDefault="00B90E9A" w:rsidP="00287610">
            <w:pPr>
              <w:pStyle w:val="a4"/>
              <w:spacing w:before="0" w:after="0"/>
              <w:rPr>
                <w:lang w:val="ru-RU"/>
              </w:rPr>
            </w:pPr>
            <w:r w:rsidRPr="006349E4">
              <w:rPr>
                <w:lang w:val="ru-RU"/>
              </w:rPr>
              <w:t xml:space="preserve">Причини </w:t>
            </w:r>
            <w:proofErr w:type="spellStart"/>
            <w:r w:rsidRPr="006349E4">
              <w:rPr>
                <w:lang w:val="ru-RU"/>
              </w:rPr>
              <w:t>прийняття</w:t>
            </w:r>
            <w:proofErr w:type="spellEnd"/>
            <w:r w:rsidRPr="006349E4">
              <w:rPr>
                <w:lang w:val="ru-RU"/>
              </w:rPr>
              <w:t xml:space="preserve"> такого </w:t>
            </w:r>
            <w:proofErr w:type="spellStart"/>
            <w:proofErr w:type="gramStart"/>
            <w:r w:rsidRPr="006349E4">
              <w:rPr>
                <w:lang w:val="ru-RU"/>
              </w:rPr>
              <w:t>р</w:t>
            </w:r>
            <w:proofErr w:type="gramEnd"/>
            <w:r w:rsidRPr="006349E4">
              <w:rPr>
                <w:lang w:val="ru-RU"/>
              </w:rPr>
              <w:t>ішення</w:t>
            </w:r>
            <w:proofErr w:type="spellEnd"/>
            <w:r w:rsidRPr="006349E4">
              <w:rPr>
                <w:lang w:val="ru-RU"/>
              </w:rPr>
              <w:t xml:space="preserve">: у </w:t>
            </w:r>
            <w:proofErr w:type="spellStart"/>
            <w:r w:rsidRPr="006349E4">
              <w:rPr>
                <w:lang w:val="ru-RU"/>
              </w:rPr>
              <w:t>зв’язку</w:t>
            </w:r>
            <w:proofErr w:type="spellEnd"/>
            <w:r w:rsidRPr="006349E4">
              <w:rPr>
                <w:lang w:val="ru-RU"/>
              </w:rPr>
              <w:t xml:space="preserve"> з </w:t>
            </w:r>
            <w:proofErr w:type="spellStart"/>
            <w:r w:rsidRPr="006349E4">
              <w:rPr>
                <w:lang w:val="ru-RU"/>
              </w:rPr>
              <w:t>виробничою</w:t>
            </w:r>
            <w:proofErr w:type="spellEnd"/>
            <w:r w:rsidRPr="006349E4">
              <w:rPr>
                <w:lang w:val="ru-RU"/>
              </w:rPr>
              <w:t xml:space="preserve"> </w:t>
            </w:r>
            <w:proofErr w:type="spellStart"/>
            <w:r w:rsidRPr="006349E4">
              <w:rPr>
                <w:lang w:val="ru-RU"/>
              </w:rPr>
              <w:t>необхідністю</w:t>
            </w:r>
            <w:proofErr w:type="spellEnd"/>
            <w:r w:rsidRPr="006349E4">
              <w:rPr>
                <w:lang w:val="ru-RU"/>
              </w:rPr>
              <w:t xml:space="preserve">; </w:t>
            </w:r>
          </w:p>
          <w:p w:rsidR="00B90E9A" w:rsidRPr="006349E4" w:rsidRDefault="00B90E9A" w:rsidP="00287610">
            <w:pPr>
              <w:pStyle w:val="a4"/>
              <w:spacing w:before="0" w:after="0"/>
              <w:rPr>
                <w:lang w:val="ru-RU"/>
              </w:rPr>
            </w:pPr>
            <w:proofErr w:type="spellStart"/>
            <w:r w:rsidRPr="006349E4">
              <w:rPr>
                <w:lang w:val="ru-RU"/>
              </w:rPr>
              <w:t>Повне</w:t>
            </w:r>
            <w:proofErr w:type="spellEnd"/>
            <w:r w:rsidRPr="006349E4">
              <w:rPr>
                <w:lang w:val="ru-RU"/>
              </w:rPr>
              <w:t xml:space="preserve"> </w:t>
            </w:r>
            <w:proofErr w:type="spellStart"/>
            <w:r w:rsidRPr="006349E4">
              <w:rPr>
                <w:lang w:val="ru-RU"/>
              </w:rPr>
              <w:t>найменування</w:t>
            </w:r>
            <w:proofErr w:type="spellEnd"/>
            <w:r w:rsidRPr="006349E4">
              <w:rPr>
                <w:lang w:val="ru-RU"/>
              </w:rPr>
              <w:t xml:space="preserve"> та </w:t>
            </w:r>
            <w:proofErr w:type="spellStart"/>
            <w:proofErr w:type="gramStart"/>
            <w:r w:rsidRPr="006349E4">
              <w:rPr>
                <w:lang w:val="ru-RU"/>
              </w:rPr>
              <w:t>м</w:t>
            </w:r>
            <w:proofErr w:type="gramEnd"/>
            <w:r w:rsidRPr="006349E4">
              <w:rPr>
                <w:lang w:val="ru-RU"/>
              </w:rPr>
              <w:t>ісцезнаходження</w:t>
            </w:r>
            <w:proofErr w:type="spellEnd"/>
            <w:r w:rsidRPr="006349E4">
              <w:rPr>
                <w:lang w:val="ru-RU"/>
              </w:rPr>
              <w:t xml:space="preserve"> </w:t>
            </w:r>
            <w:proofErr w:type="spellStart"/>
            <w:r w:rsidRPr="006349E4">
              <w:rPr>
                <w:lang w:val="ru-RU"/>
              </w:rPr>
              <w:t>кожної</w:t>
            </w:r>
            <w:proofErr w:type="spellEnd"/>
            <w:r w:rsidRPr="006349E4">
              <w:rPr>
                <w:lang w:val="ru-RU"/>
              </w:rPr>
              <w:t xml:space="preserve"> </w:t>
            </w:r>
            <w:proofErr w:type="spellStart"/>
            <w:r w:rsidRPr="006349E4">
              <w:rPr>
                <w:lang w:val="ru-RU"/>
              </w:rPr>
              <w:t>філії</w:t>
            </w:r>
            <w:proofErr w:type="spellEnd"/>
            <w:r w:rsidRPr="006349E4">
              <w:rPr>
                <w:lang w:val="ru-RU"/>
              </w:rPr>
              <w:t xml:space="preserve"> </w:t>
            </w:r>
            <w:proofErr w:type="spellStart"/>
            <w:r w:rsidRPr="006349E4">
              <w:rPr>
                <w:lang w:val="ru-RU"/>
              </w:rPr>
              <w:t>чи</w:t>
            </w:r>
            <w:proofErr w:type="spellEnd"/>
            <w:r w:rsidRPr="006349E4">
              <w:rPr>
                <w:lang w:val="ru-RU"/>
              </w:rPr>
              <w:t xml:space="preserve"> </w:t>
            </w:r>
            <w:proofErr w:type="spellStart"/>
            <w:r w:rsidRPr="006349E4">
              <w:rPr>
                <w:lang w:val="ru-RU"/>
              </w:rPr>
              <w:t>представництва</w:t>
            </w:r>
            <w:proofErr w:type="spellEnd"/>
            <w:r w:rsidRPr="006349E4">
              <w:rPr>
                <w:lang w:val="ru-RU"/>
              </w:rPr>
              <w:t xml:space="preserve">, </w:t>
            </w:r>
            <w:proofErr w:type="spellStart"/>
            <w:r w:rsidRPr="006349E4">
              <w:rPr>
                <w:lang w:val="ru-RU"/>
              </w:rPr>
              <w:t>що</w:t>
            </w:r>
            <w:proofErr w:type="spellEnd"/>
            <w:r w:rsidRPr="006349E4">
              <w:rPr>
                <w:lang w:val="ru-RU"/>
              </w:rPr>
              <w:t xml:space="preserve"> </w:t>
            </w:r>
            <w:proofErr w:type="spellStart"/>
            <w:r w:rsidRPr="006349E4">
              <w:rPr>
                <w:lang w:val="ru-RU"/>
              </w:rPr>
              <w:t>були</w:t>
            </w:r>
            <w:proofErr w:type="spellEnd"/>
            <w:r w:rsidRPr="006349E4">
              <w:rPr>
                <w:lang w:val="ru-RU"/>
              </w:rPr>
              <w:t xml:space="preserve"> </w:t>
            </w:r>
            <w:proofErr w:type="spellStart"/>
            <w:r w:rsidRPr="006349E4">
              <w:rPr>
                <w:lang w:val="ru-RU"/>
              </w:rPr>
              <w:t>створені</w:t>
            </w:r>
            <w:proofErr w:type="spellEnd"/>
            <w:r w:rsidRPr="006349E4">
              <w:rPr>
                <w:lang w:val="ru-RU"/>
              </w:rPr>
              <w:t xml:space="preserve"> </w:t>
            </w:r>
            <w:proofErr w:type="spellStart"/>
            <w:r w:rsidRPr="006349E4">
              <w:rPr>
                <w:lang w:val="ru-RU"/>
              </w:rPr>
              <w:t>чи</w:t>
            </w:r>
            <w:proofErr w:type="spellEnd"/>
            <w:r w:rsidRPr="006349E4">
              <w:rPr>
                <w:lang w:val="ru-RU"/>
              </w:rPr>
              <w:t xml:space="preserve"> </w:t>
            </w:r>
            <w:proofErr w:type="spellStart"/>
            <w:r w:rsidRPr="006349E4">
              <w:rPr>
                <w:lang w:val="ru-RU"/>
              </w:rPr>
              <w:t>припинені</w:t>
            </w:r>
            <w:proofErr w:type="spellEnd"/>
            <w:r w:rsidRPr="006349E4">
              <w:rPr>
                <w:lang w:val="ru-RU"/>
              </w:rPr>
              <w:t xml:space="preserve">, та </w:t>
            </w:r>
            <w:proofErr w:type="spellStart"/>
            <w:r w:rsidRPr="006349E4">
              <w:rPr>
                <w:lang w:val="ru-RU"/>
              </w:rPr>
              <w:t>функції</w:t>
            </w:r>
            <w:proofErr w:type="spellEnd"/>
            <w:r w:rsidRPr="006349E4">
              <w:rPr>
                <w:lang w:val="ru-RU"/>
              </w:rPr>
              <w:t xml:space="preserve">, </w:t>
            </w:r>
            <w:proofErr w:type="spellStart"/>
            <w:r w:rsidRPr="006349E4">
              <w:rPr>
                <w:lang w:val="ru-RU"/>
              </w:rPr>
              <w:t>які</w:t>
            </w:r>
            <w:proofErr w:type="spellEnd"/>
            <w:r w:rsidRPr="006349E4">
              <w:rPr>
                <w:lang w:val="ru-RU"/>
              </w:rPr>
              <w:t xml:space="preserve"> вони </w:t>
            </w:r>
            <w:proofErr w:type="spellStart"/>
            <w:r w:rsidRPr="006349E4">
              <w:rPr>
                <w:lang w:val="ru-RU"/>
              </w:rPr>
              <w:t>виконували</w:t>
            </w:r>
            <w:proofErr w:type="spellEnd"/>
            <w:r w:rsidRPr="006349E4">
              <w:rPr>
                <w:lang w:val="ru-RU"/>
              </w:rPr>
              <w:t xml:space="preserve"> </w:t>
            </w:r>
            <w:proofErr w:type="spellStart"/>
            <w:r w:rsidRPr="006349E4">
              <w:rPr>
                <w:lang w:val="ru-RU"/>
              </w:rPr>
              <w:t>чи</w:t>
            </w:r>
            <w:proofErr w:type="spellEnd"/>
            <w:r w:rsidRPr="006349E4">
              <w:rPr>
                <w:lang w:val="ru-RU"/>
              </w:rPr>
              <w:t xml:space="preserve"> </w:t>
            </w:r>
            <w:proofErr w:type="spellStart"/>
            <w:r w:rsidRPr="006349E4">
              <w:rPr>
                <w:lang w:val="ru-RU"/>
              </w:rPr>
              <w:t>виконуватимуть</w:t>
            </w:r>
            <w:proofErr w:type="spellEnd"/>
            <w:r w:rsidRPr="006349E4">
              <w:rPr>
                <w:lang w:val="ru-RU"/>
              </w:rPr>
              <w:t xml:space="preserve">: </w:t>
            </w:r>
            <w:proofErr w:type="gramStart"/>
            <w:r w:rsidRPr="006349E4">
              <w:rPr>
                <w:lang w:val="ru-RU"/>
              </w:rPr>
              <w:t xml:space="preserve">ФІЛІЯ «КОВЕЛЬ-АВТО» ПРИВАТНОГО АКЦІОНЕРНОГО ТОВАРИСТВА «ВОЛИНЬ-АВТО» (код ЄДРПОУ ВП: 26517213, </w:t>
            </w:r>
            <w:proofErr w:type="spellStart"/>
            <w:r w:rsidRPr="006349E4">
              <w:rPr>
                <w:lang w:val="ru-RU"/>
              </w:rPr>
              <w:t>місцезнаходження</w:t>
            </w:r>
            <w:proofErr w:type="spellEnd"/>
            <w:r w:rsidRPr="006349E4">
              <w:rPr>
                <w:lang w:val="ru-RU"/>
              </w:rPr>
              <w:t xml:space="preserve"> ВП: 45000, </w:t>
            </w:r>
            <w:proofErr w:type="spellStart"/>
            <w:r w:rsidRPr="006349E4">
              <w:rPr>
                <w:lang w:val="ru-RU"/>
              </w:rPr>
              <w:t>Волинська</w:t>
            </w:r>
            <w:proofErr w:type="spellEnd"/>
            <w:r w:rsidRPr="006349E4">
              <w:rPr>
                <w:lang w:val="ru-RU"/>
              </w:rPr>
              <w:t xml:space="preserve"> обл., м. Ковель, </w:t>
            </w:r>
            <w:proofErr w:type="spellStart"/>
            <w:r w:rsidRPr="006349E4">
              <w:rPr>
                <w:lang w:val="ru-RU"/>
              </w:rPr>
              <w:t>вул</w:t>
            </w:r>
            <w:proofErr w:type="spellEnd"/>
            <w:r w:rsidRPr="006349E4">
              <w:rPr>
                <w:lang w:val="ru-RU"/>
              </w:rPr>
              <w:t>.</w:t>
            </w:r>
            <w:proofErr w:type="gramEnd"/>
            <w:r w:rsidRPr="006349E4">
              <w:rPr>
                <w:lang w:val="ru-RU"/>
              </w:rPr>
              <w:t xml:space="preserve">  </w:t>
            </w:r>
            <w:proofErr w:type="spellStart"/>
            <w:r w:rsidRPr="006349E4">
              <w:rPr>
                <w:lang w:val="ru-RU"/>
              </w:rPr>
              <w:t>Володимирська</w:t>
            </w:r>
            <w:proofErr w:type="spellEnd"/>
            <w:r w:rsidRPr="006349E4">
              <w:rPr>
                <w:lang w:val="ru-RU"/>
              </w:rPr>
              <w:t xml:space="preserve">, буд. 135), </w:t>
            </w:r>
            <w:proofErr w:type="spellStart"/>
            <w:r w:rsidRPr="006349E4">
              <w:rPr>
                <w:lang w:val="ru-RU"/>
              </w:rPr>
              <w:t>що</w:t>
            </w:r>
            <w:proofErr w:type="spellEnd"/>
            <w:r w:rsidRPr="006349E4">
              <w:rPr>
                <w:lang w:val="ru-RU"/>
              </w:rPr>
              <w:t xml:space="preserve"> </w:t>
            </w:r>
            <w:proofErr w:type="spellStart"/>
            <w:r w:rsidRPr="006349E4">
              <w:rPr>
                <w:lang w:val="ru-RU"/>
              </w:rPr>
              <w:t>виконувала</w:t>
            </w:r>
            <w:proofErr w:type="spellEnd"/>
            <w:r w:rsidRPr="006349E4">
              <w:rPr>
                <w:lang w:val="ru-RU"/>
              </w:rPr>
              <w:t xml:space="preserve"> </w:t>
            </w:r>
            <w:proofErr w:type="spellStart"/>
            <w:r w:rsidRPr="006349E4">
              <w:rPr>
                <w:lang w:val="ru-RU"/>
              </w:rPr>
              <w:t>функції</w:t>
            </w:r>
            <w:proofErr w:type="spellEnd"/>
            <w:r w:rsidRPr="006349E4">
              <w:rPr>
                <w:lang w:val="ru-RU"/>
              </w:rPr>
              <w:t xml:space="preserve"> з </w:t>
            </w:r>
            <w:proofErr w:type="spellStart"/>
            <w:r w:rsidRPr="006349E4">
              <w:rPr>
                <w:lang w:val="ru-RU"/>
              </w:rPr>
              <w:t>торгі</w:t>
            </w:r>
            <w:proofErr w:type="gramStart"/>
            <w:r w:rsidRPr="006349E4">
              <w:rPr>
                <w:lang w:val="ru-RU"/>
              </w:rPr>
              <w:t>вл</w:t>
            </w:r>
            <w:proofErr w:type="gramEnd"/>
            <w:r w:rsidRPr="006349E4">
              <w:rPr>
                <w:lang w:val="ru-RU"/>
              </w:rPr>
              <w:t>і</w:t>
            </w:r>
            <w:proofErr w:type="spellEnd"/>
            <w:r w:rsidRPr="006349E4">
              <w:rPr>
                <w:lang w:val="ru-RU"/>
              </w:rPr>
              <w:t xml:space="preserve"> </w:t>
            </w:r>
            <w:proofErr w:type="spellStart"/>
            <w:r w:rsidRPr="006349E4">
              <w:rPr>
                <w:lang w:val="ru-RU"/>
              </w:rPr>
              <w:t>автомобілями</w:t>
            </w:r>
            <w:proofErr w:type="spellEnd"/>
            <w:r w:rsidRPr="006349E4">
              <w:rPr>
                <w:lang w:val="ru-RU"/>
              </w:rPr>
              <w:t xml:space="preserve"> та </w:t>
            </w:r>
            <w:proofErr w:type="spellStart"/>
            <w:r w:rsidRPr="006349E4">
              <w:rPr>
                <w:lang w:val="ru-RU"/>
              </w:rPr>
              <w:t>запасними</w:t>
            </w:r>
            <w:proofErr w:type="spellEnd"/>
            <w:r w:rsidRPr="006349E4">
              <w:rPr>
                <w:lang w:val="ru-RU"/>
              </w:rPr>
              <w:t xml:space="preserve"> </w:t>
            </w:r>
            <w:proofErr w:type="spellStart"/>
            <w:r w:rsidRPr="006349E4">
              <w:rPr>
                <w:lang w:val="ru-RU"/>
              </w:rPr>
              <w:t>частинами</w:t>
            </w:r>
            <w:proofErr w:type="spellEnd"/>
            <w:r w:rsidRPr="006349E4">
              <w:rPr>
                <w:lang w:val="ru-RU"/>
              </w:rPr>
              <w:t xml:space="preserve">, а </w:t>
            </w:r>
            <w:proofErr w:type="spellStart"/>
            <w:r w:rsidRPr="006349E4">
              <w:rPr>
                <w:lang w:val="ru-RU"/>
              </w:rPr>
              <w:t>також</w:t>
            </w:r>
            <w:proofErr w:type="spellEnd"/>
            <w:r w:rsidRPr="006349E4">
              <w:rPr>
                <w:lang w:val="ru-RU"/>
              </w:rPr>
              <w:t xml:space="preserve"> </w:t>
            </w:r>
            <w:proofErr w:type="spellStart"/>
            <w:r w:rsidRPr="006349E4">
              <w:rPr>
                <w:lang w:val="ru-RU"/>
              </w:rPr>
              <w:t>надання</w:t>
            </w:r>
            <w:proofErr w:type="spellEnd"/>
            <w:r w:rsidRPr="006349E4">
              <w:rPr>
                <w:lang w:val="ru-RU"/>
              </w:rPr>
              <w:t xml:space="preserve"> </w:t>
            </w:r>
            <w:proofErr w:type="spellStart"/>
            <w:r w:rsidRPr="006349E4">
              <w:rPr>
                <w:lang w:val="ru-RU"/>
              </w:rPr>
              <w:t>послуг</w:t>
            </w:r>
            <w:proofErr w:type="spellEnd"/>
            <w:r w:rsidRPr="006349E4">
              <w:rPr>
                <w:lang w:val="ru-RU"/>
              </w:rPr>
              <w:t xml:space="preserve">, </w:t>
            </w:r>
            <w:proofErr w:type="spellStart"/>
            <w:r w:rsidRPr="006349E4">
              <w:rPr>
                <w:lang w:val="ru-RU"/>
              </w:rPr>
              <w:t>пов’язаних</w:t>
            </w:r>
            <w:proofErr w:type="spellEnd"/>
            <w:r w:rsidRPr="006349E4">
              <w:rPr>
                <w:lang w:val="ru-RU"/>
              </w:rPr>
              <w:t xml:space="preserve"> з </w:t>
            </w:r>
            <w:proofErr w:type="spellStart"/>
            <w:r w:rsidRPr="006349E4">
              <w:rPr>
                <w:lang w:val="ru-RU"/>
              </w:rPr>
              <w:t>обслуговуванням</w:t>
            </w:r>
            <w:proofErr w:type="spellEnd"/>
            <w:r w:rsidRPr="006349E4">
              <w:rPr>
                <w:lang w:val="ru-RU"/>
              </w:rPr>
              <w:t xml:space="preserve">, ремонтом та </w:t>
            </w:r>
            <w:proofErr w:type="spellStart"/>
            <w:r w:rsidRPr="006349E4">
              <w:rPr>
                <w:lang w:val="ru-RU"/>
              </w:rPr>
              <w:t>діагностикою</w:t>
            </w:r>
            <w:proofErr w:type="spellEnd"/>
            <w:r w:rsidRPr="006349E4">
              <w:rPr>
                <w:lang w:val="ru-RU"/>
              </w:rPr>
              <w:t xml:space="preserve"> </w:t>
            </w:r>
            <w:proofErr w:type="spellStart"/>
            <w:r w:rsidRPr="006349E4">
              <w:rPr>
                <w:lang w:val="ru-RU"/>
              </w:rPr>
              <w:t>транспортних</w:t>
            </w:r>
            <w:proofErr w:type="spellEnd"/>
            <w:r w:rsidRPr="006349E4">
              <w:rPr>
                <w:lang w:val="ru-RU"/>
              </w:rPr>
              <w:t xml:space="preserve"> </w:t>
            </w:r>
            <w:proofErr w:type="spellStart"/>
            <w:r w:rsidRPr="006349E4">
              <w:rPr>
                <w:lang w:val="ru-RU"/>
              </w:rPr>
              <w:t>засобів</w:t>
            </w:r>
            <w:proofErr w:type="spellEnd"/>
            <w:r w:rsidRPr="006349E4">
              <w:rPr>
                <w:lang w:val="ru-RU"/>
              </w:rPr>
              <w:t>.</w:t>
            </w:r>
            <w:r>
              <w:rPr>
                <w:lang w:val="en-US"/>
              </w:rPr>
              <w:t> </w:t>
            </w:r>
          </w:p>
        </w:tc>
      </w:tr>
    </w:tbl>
    <w:p w:rsidR="00B90E9A" w:rsidRDefault="00B90E9A" w:rsidP="00B90E9A"/>
    <w:p w:rsidR="001B33A6" w:rsidRDefault="001B33A6" w:rsidP="00EC36C6"/>
    <w:sectPr w:rsidR="001B33A6"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757" w:rsidRDefault="00374757">
      <w:r>
        <w:separator/>
      </w:r>
    </w:p>
  </w:endnote>
  <w:endnote w:type="continuationSeparator" w:id="0">
    <w:p w:rsidR="00374757" w:rsidRDefault="0037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3A6" w:rsidRDefault="001B33A6">
    <w:pPr>
      <w:pStyle w:val="a7"/>
      <w:rPr>
        <w:lang w:val="en-US"/>
      </w:rPr>
    </w:pPr>
    <w:r>
      <w:rPr>
        <w:lang w:val="en-US"/>
      </w:rPr>
      <w:t xml:space="preserve">09.09.2019 </w:t>
    </w:r>
    <w:r>
      <w:t xml:space="preserve">р. </w:t>
    </w:r>
    <w:r>
      <w:rPr>
        <w:lang w:val="en-US"/>
      </w:rPr>
      <w:sym w:font="Symbol" w:char="F0D3"/>
    </w:r>
    <w:r>
      <w:rPr>
        <w:lang w:val="en-US"/>
      </w:rPr>
      <w:t>SMA 03120584</w:t>
    </w:r>
  </w:p>
  <w:p w:rsidR="001B33A6" w:rsidRDefault="001B33A6">
    <w:pPr>
      <w:pStyle w:val="a7"/>
      <w:rPr>
        <w:lang w:val="en-US"/>
      </w:rPr>
    </w:pPr>
  </w:p>
  <w:p w:rsidR="001B33A6" w:rsidRDefault="001B33A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757" w:rsidRDefault="00374757">
      <w:r>
        <w:separator/>
      </w:r>
    </w:p>
  </w:footnote>
  <w:footnote w:type="continuationSeparator" w:id="0">
    <w:p w:rsidR="00374757" w:rsidRDefault="00374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F5"/>
    <w:rsid w:val="000304CB"/>
    <w:rsid w:val="000712B5"/>
    <w:rsid w:val="00094CF5"/>
    <w:rsid w:val="00095537"/>
    <w:rsid w:val="000B4697"/>
    <w:rsid w:val="0015698C"/>
    <w:rsid w:val="001B33A6"/>
    <w:rsid w:val="002F2621"/>
    <w:rsid w:val="0034168E"/>
    <w:rsid w:val="00374757"/>
    <w:rsid w:val="004C3CCA"/>
    <w:rsid w:val="0072549A"/>
    <w:rsid w:val="007A4F01"/>
    <w:rsid w:val="008A1A85"/>
    <w:rsid w:val="008A1D83"/>
    <w:rsid w:val="008C5848"/>
    <w:rsid w:val="0092554B"/>
    <w:rsid w:val="00987DCF"/>
    <w:rsid w:val="009F480F"/>
    <w:rsid w:val="00A17729"/>
    <w:rsid w:val="00A668CC"/>
    <w:rsid w:val="00A8441F"/>
    <w:rsid w:val="00AA6F67"/>
    <w:rsid w:val="00AD7369"/>
    <w:rsid w:val="00AE02A0"/>
    <w:rsid w:val="00AE7CE9"/>
    <w:rsid w:val="00B55B27"/>
    <w:rsid w:val="00B90E9A"/>
    <w:rsid w:val="00BA2213"/>
    <w:rsid w:val="00C30926"/>
    <w:rsid w:val="00EC36C6"/>
    <w:rsid w:val="00ED5BD3"/>
    <w:rsid w:val="00F039F4"/>
    <w:rsid w:val="00F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Pr>
      <w:rFonts w:cs="Times New Roman"/>
      <w:b/>
      <w:bCs/>
      <w:i/>
      <w:iCs/>
      <w:sz w:val="28"/>
      <w:szCs w:val="28"/>
      <w:lang w:val="uk-UA" w:eastAsia="x-none"/>
    </w:rPr>
  </w:style>
  <w:style w:type="character" w:customStyle="1" w:styleId="30">
    <w:name w:val="Заголовок 3 Знак"/>
    <w:basedOn w:val="a0"/>
    <w:link w:val="3"/>
    <w:uiPriority w:val="99"/>
    <w:rPr>
      <w:rFonts w:cs="Times New Roman"/>
      <w:b/>
      <w:bCs/>
      <w:sz w:val="26"/>
      <w:szCs w:val="26"/>
      <w:lang w:val="uk-UA" w:eastAsia="x-none"/>
    </w:rPr>
  </w:style>
  <w:style w:type="character" w:customStyle="1" w:styleId="70">
    <w:name w:val="Заголовок 7 Знак"/>
    <w:basedOn w:val="a0"/>
    <w:link w:val="7"/>
    <w:uiPriority w:val="99"/>
    <w:rPr>
      <w:rFonts w:cs="Times New Roman"/>
      <w:sz w:val="24"/>
      <w:szCs w:val="24"/>
      <w:lang w:val="uk-UA" w:eastAsia="x-none"/>
    </w:rPr>
  </w:style>
  <w:style w:type="paragraph" w:customStyle="1" w:styleId="a3">
    <w:name w:val="Цитаты"/>
    <w:basedOn w:val="a"/>
    <w:uiPriority w:val="99"/>
    <w:pPr>
      <w:widowControl w:val="0"/>
      <w:spacing w:before="100" w:after="100"/>
      <w:ind w:left="360" w:right="360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pPr>
      <w:ind w:firstLine="567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Pr>
      <w:rFonts w:cs="Times New Roman"/>
      <w:sz w:val="16"/>
      <w:szCs w:val="16"/>
      <w:lang w:val="uk-UA" w:eastAsia="x-none"/>
    </w:rPr>
  </w:style>
  <w:style w:type="paragraph" w:styleId="a4">
    <w:name w:val="Normal (Web)"/>
    <w:basedOn w:val="a"/>
    <w:uiPriority w:val="99"/>
    <w:pPr>
      <w:spacing w:before="100" w:after="100"/>
    </w:pPr>
    <w:rPr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cs="Times New Roman"/>
      <w:sz w:val="20"/>
      <w:szCs w:val="20"/>
      <w:lang w:val="uk-UA" w:eastAsia="x-none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rFonts w:cs="Times New Roman"/>
      <w:sz w:val="20"/>
      <w:szCs w:val="20"/>
      <w:lang w:val="uk-UA" w:eastAsia="x-none"/>
    </w:rPr>
  </w:style>
  <w:style w:type="paragraph" w:styleId="a9">
    <w:name w:val="Balloon Text"/>
    <w:basedOn w:val="a"/>
    <w:link w:val="aa"/>
    <w:uiPriority w:val="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Pr>
      <w:rFonts w:ascii="Tahoma" w:hAnsi="Tahoma" w:cs="Tahoma"/>
      <w:sz w:val="16"/>
      <w:szCs w:val="16"/>
      <w:lang w:val="uk-UA" w:eastAsia="x-none"/>
    </w:rPr>
  </w:style>
  <w:style w:type="table" w:styleId="ab">
    <w:name w:val="Table Grid"/>
    <w:basedOn w:val="a1"/>
    <w:uiPriority w:val="99"/>
    <w:rsid w:val="00BA2213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Pr>
      <w:rFonts w:cs="Times New Roman"/>
      <w:b/>
      <w:bCs/>
      <w:i/>
      <w:iCs/>
      <w:sz w:val="28"/>
      <w:szCs w:val="28"/>
      <w:lang w:val="uk-UA" w:eastAsia="x-none"/>
    </w:rPr>
  </w:style>
  <w:style w:type="character" w:customStyle="1" w:styleId="30">
    <w:name w:val="Заголовок 3 Знак"/>
    <w:basedOn w:val="a0"/>
    <w:link w:val="3"/>
    <w:uiPriority w:val="99"/>
    <w:rPr>
      <w:rFonts w:cs="Times New Roman"/>
      <w:b/>
      <w:bCs/>
      <w:sz w:val="26"/>
      <w:szCs w:val="26"/>
      <w:lang w:val="uk-UA" w:eastAsia="x-none"/>
    </w:rPr>
  </w:style>
  <w:style w:type="character" w:customStyle="1" w:styleId="70">
    <w:name w:val="Заголовок 7 Знак"/>
    <w:basedOn w:val="a0"/>
    <w:link w:val="7"/>
    <w:uiPriority w:val="99"/>
    <w:rPr>
      <w:rFonts w:cs="Times New Roman"/>
      <w:sz w:val="24"/>
      <w:szCs w:val="24"/>
      <w:lang w:val="uk-UA" w:eastAsia="x-none"/>
    </w:rPr>
  </w:style>
  <w:style w:type="paragraph" w:customStyle="1" w:styleId="a3">
    <w:name w:val="Цитаты"/>
    <w:basedOn w:val="a"/>
    <w:uiPriority w:val="99"/>
    <w:pPr>
      <w:widowControl w:val="0"/>
      <w:spacing w:before="100" w:after="100"/>
      <w:ind w:left="360" w:right="360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pPr>
      <w:ind w:firstLine="567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Pr>
      <w:rFonts w:cs="Times New Roman"/>
      <w:sz w:val="16"/>
      <w:szCs w:val="16"/>
      <w:lang w:val="uk-UA" w:eastAsia="x-none"/>
    </w:rPr>
  </w:style>
  <w:style w:type="paragraph" w:styleId="a4">
    <w:name w:val="Normal (Web)"/>
    <w:basedOn w:val="a"/>
    <w:uiPriority w:val="99"/>
    <w:pPr>
      <w:spacing w:before="100" w:after="100"/>
    </w:pPr>
    <w:rPr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cs="Times New Roman"/>
      <w:sz w:val="20"/>
      <w:szCs w:val="20"/>
      <w:lang w:val="uk-UA" w:eastAsia="x-none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rFonts w:cs="Times New Roman"/>
      <w:sz w:val="20"/>
      <w:szCs w:val="20"/>
      <w:lang w:val="uk-UA" w:eastAsia="x-none"/>
    </w:rPr>
  </w:style>
  <w:style w:type="paragraph" w:styleId="a9">
    <w:name w:val="Balloon Text"/>
    <w:basedOn w:val="a"/>
    <w:link w:val="aa"/>
    <w:uiPriority w:val="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Pr>
      <w:rFonts w:ascii="Tahoma" w:hAnsi="Tahoma" w:cs="Tahoma"/>
      <w:sz w:val="16"/>
      <w:szCs w:val="16"/>
      <w:lang w:val="uk-UA" w:eastAsia="x-none"/>
    </w:rPr>
  </w:style>
  <w:style w:type="table" w:styleId="ab">
    <w:name w:val="Table Grid"/>
    <w:basedOn w:val="a1"/>
    <w:uiPriority w:val="99"/>
    <w:rsid w:val="00BA2213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1742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Олександр Корольчук</cp:lastModifiedBy>
  <cp:revision>2</cp:revision>
  <dcterms:created xsi:type="dcterms:W3CDTF">2019-09-10T08:26:00Z</dcterms:created>
  <dcterms:modified xsi:type="dcterms:W3CDTF">2019-09-10T08:26:00Z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908413027</vt:i4>
  </property>
</Properties>
</file>